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4F7" w:rsidRPr="00A614FF" w:rsidRDefault="006C04F7">
      <w:pPr>
        <w:rPr>
          <w:rFonts w:ascii="PF Square Sans Pro" w:hAnsi="PF Square Sans Pro"/>
          <w:sz w:val="24"/>
          <w:szCs w:val="24"/>
        </w:rPr>
      </w:pPr>
    </w:p>
    <w:p w:rsidR="006C04F7" w:rsidRPr="00B3630C" w:rsidRDefault="00E72EA4" w:rsidP="008A6E9C">
      <w:pPr>
        <w:spacing w:before="100" w:beforeAutospacing="1" w:after="100" w:afterAutospacing="1" w:line="0" w:lineRule="atLeast"/>
        <w:jc w:val="center"/>
        <w:rPr>
          <w:rFonts w:ascii="PF Square Sans Pro" w:hAnsi="PF Square Sans Pro"/>
          <w:sz w:val="24"/>
          <w:szCs w:val="24"/>
          <w:lang w:val="tr-TR"/>
        </w:rPr>
      </w:pPr>
      <w:r w:rsidRPr="00B3630C">
        <w:rPr>
          <w:rFonts w:ascii="PF Square Sans Pro" w:hAnsi="PF Square Sans Pro"/>
          <w:sz w:val="24"/>
          <w:szCs w:val="24"/>
          <w:lang w:val="tr-TR"/>
        </w:rPr>
        <w:t>AVRUPA KOMİSYONU</w:t>
      </w:r>
    </w:p>
    <w:p w:rsidR="00961727" w:rsidRPr="00B07671" w:rsidRDefault="00E72EA4" w:rsidP="00B977C3">
      <w:pPr>
        <w:spacing w:before="100" w:beforeAutospacing="1" w:after="100" w:afterAutospacing="1" w:line="0" w:lineRule="atLeast"/>
        <w:jc w:val="center"/>
        <w:rPr>
          <w:rFonts w:ascii="PF Square Sans Pro" w:hAnsi="PF Square Sans Pro"/>
          <w:b/>
          <w:lang w:val="tr-TR"/>
        </w:rPr>
      </w:pPr>
      <w:r w:rsidRPr="00B07671">
        <w:rPr>
          <w:rFonts w:ascii="PF Square Sans Pro" w:hAnsi="PF Square Sans Pro"/>
          <w:b/>
          <w:lang w:val="tr-TR"/>
        </w:rPr>
        <w:t xml:space="preserve">Basın </w:t>
      </w:r>
      <w:r w:rsidR="00966CC9" w:rsidRPr="00B07671">
        <w:rPr>
          <w:rFonts w:ascii="PF Square Sans Pro" w:hAnsi="PF Square Sans Pro"/>
          <w:b/>
          <w:lang w:val="tr-TR"/>
        </w:rPr>
        <w:t>Duyurusu</w:t>
      </w:r>
    </w:p>
    <w:p w:rsidR="006C04F7" w:rsidRPr="00B07671" w:rsidRDefault="00E72EA4" w:rsidP="00961727">
      <w:pPr>
        <w:spacing w:before="100" w:beforeAutospacing="1" w:after="100" w:afterAutospacing="1" w:line="0" w:lineRule="atLeast"/>
        <w:jc w:val="right"/>
        <w:rPr>
          <w:rFonts w:ascii="PF Square Sans Pro" w:hAnsi="PF Square Sans Pro"/>
          <w:lang w:val="tr-TR"/>
        </w:rPr>
      </w:pPr>
      <w:r w:rsidRPr="00B07671">
        <w:rPr>
          <w:rFonts w:ascii="PF Square Sans Pro" w:hAnsi="PF Square Sans Pro"/>
          <w:lang w:val="tr-TR"/>
        </w:rPr>
        <w:t>Brüksel</w:t>
      </w:r>
      <w:r w:rsidR="006C04F7" w:rsidRPr="00B07671">
        <w:rPr>
          <w:rFonts w:ascii="PF Square Sans Pro" w:hAnsi="PF Square Sans Pro"/>
          <w:lang w:val="tr-TR"/>
        </w:rPr>
        <w:t xml:space="preserve">, </w:t>
      </w:r>
      <w:r w:rsidR="004C1A79" w:rsidRPr="00B07671">
        <w:rPr>
          <w:rFonts w:ascii="PF Square Sans Pro" w:hAnsi="PF Square Sans Pro"/>
          <w:lang w:val="tr-TR"/>
        </w:rPr>
        <w:t>03.2014</w:t>
      </w:r>
    </w:p>
    <w:p w:rsidR="006C04F7" w:rsidRPr="00B07671" w:rsidRDefault="006C04F7" w:rsidP="00A614FF">
      <w:pPr>
        <w:autoSpaceDE w:val="0"/>
        <w:autoSpaceDN w:val="0"/>
        <w:jc w:val="both"/>
        <w:rPr>
          <w:rFonts w:ascii="PF Square Sans Pro" w:hAnsi="PF Square Sans Pro"/>
          <w:b/>
          <w:bCs/>
          <w:color w:val="000000" w:themeColor="text1"/>
          <w:lang w:val="tr-TR"/>
        </w:rPr>
      </w:pPr>
      <w:r w:rsidRPr="00B07671">
        <w:rPr>
          <w:rFonts w:ascii="PF Square Sans Pro" w:hAnsi="PF Square Sans Pro"/>
          <w:b/>
          <w:bCs/>
          <w:color w:val="000000" w:themeColor="text1"/>
          <w:lang w:val="tr-TR"/>
        </w:rPr>
        <w:t>“</w:t>
      </w:r>
      <w:r w:rsidR="00E72EA4" w:rsidRPr="00B07671">
        <w:rPr>
          <w:rFonts w:ascii="PF Square Sans Pro" w:hAnsi="PF Square Sans Pro"/>
          <w:b/>
          <w:bCs/>
          <w:color w:val="000000" w:themeColor="text1"/>
          <w:lang w:val="tr-TR"/>
        </w:rPr>
        <w:t>Genişle</w:t>
      </w:r>
      <w:r w:rsidR="000C2929" w:rsidRPr="00B07671">
        <w:rPr>
          <w:rFonts w:ascii="PF Square Sans Pro" w:hAnsi="PF Square Sans Pro"/>
          <w:b/>
          <w:bCs/>
          <w:color w:val="000000" w:themeColor="text1"/>
          <w:lang w:val="tr-TR"/>
        </w:rPr>
        <w:t>yen bir</w:t>
      </w:r>
      <w:r w:rsidR="00E72EA4" w:rsidRPr="00B07671">
        <w:rPr>
          <w:rFonts w:ascii="PF Square Sans Pro" w:hAnsi="PF Square Sans Pro"/>
          <w:b/>
          <w:bCs/>
          <w:color w:val="000000" w:themeColor="text1"/>
          <w:lang w:val="tr-TR"/>
        </w:rPr>
        <w:t xml:space="preserve"> AB </w:t>
      </w:r>
      <w:r w:rsidR="00073FA6" w:rsidRPr="00B07671">
        <w:rPr>
          <w:rFonts w:ascii="PF Square Sans Pro" w:hAnsi="PF Square Sans Pro"/>
          <w:b/>
          <w:color w:val="000000" w:themeColor="text1"/>
          <w:lang w:val="tr-TR"/>
        </w:rPr>
        <w:t>size ne ifade ediyor</w:t>
      </w:r>
      <w:r w:rsidR="00E72EA4" w:rsidRPr="00B07671">
        <w:rPr>
          <w:rFonts w:ascii="PF Square Sans Pro" w:hAnsi="PF Square Sans Pro"/>
          <w:b/>
          <w:bCs/>
          <w:color w:val="000000" w:themeColor="text1"/>
          <w:lang w:val="tr-TR"/>
        </w:rPr>
        <w:t>?</w:t>
      </w:r>
      <w:r w:rsidR="00A31C6C" w:rsidRPr="00B07671">
        <w:rPr>
          <w:rFonts w:ascii="PF Square Sans Pro" w:hAnsi="PF Square Sans Pro"/>
          <w:b/>
          <w:bCs/>
          <w:color w:val="000000" w:themeColor="text1"/>
          <w:lang w:val="tr-TR"/>
        </w:rPr>
        <w:t xml:space="preserve">” </w:t>
      </w:r>
      <w:r w:rsidR="007E664F" w:rsidRPr="00B07671">
        <w:rPr>
          <w:rFonts w:ascii="PF Square Sans Pro" w:hAnsi="PF Square Sans Pro"/>
          <w:b/>
          <w:bCs/>
          <w:color w:val="000000" w:themeColor="text1"/>
          <w:lang w:val="tr-TR"/>
        </w:rPr>
        <w:t>Avrupa Birliği</w:t>
      </w:r>
      <w:r w:rsidR="007C59B2" w:rsidRPr="00B07671">
        <w:rPr>
          <w:rFonts w:ascii="PF Square Sans Pro" w:hAnsi="PF Square Sans Pro"/>
          <w:b/>
          <w:bCs/>
          <w:color w:val="000000" w:themeColor="text1"/>
          <w:lang w:val="tr-TR"/>
        </w:rPr>
        <w:t xml:space="preserve">, gençleri AB </w:t>
      </w:r>
      <w:r w:rsidR="007E664F" w:rsidRPr="00B07671">
        <w:rPr>
          <w:rFonts w:ascii="PF Square Sans Pro" w:hAnsi="PF Square Sans Pro"/>
          <w:b/>
          <w:bCs/>
          <w:color w:val="000000" w:themeColor="text1"/>
          <w:lang w:val="tr-TR"/>
        </w:rPr>
        <w:t>genişleme süreci</w:t>
      </w:r>
      <w:r w:rsidR="007C59B2" w:rsidRPr="00B07671">
        <w:rPr>
          <w:rFonts w:ascii="PF Square Sans Pro" w:hAnsi="PF Square Sans Pro"/>
          <w:b/>
          <w:bCs/>
          <w:color w:val="000000" w:themeColor="text1"/>
          <w:lang w:val="tr-TR"/>
        </w:rPr>
        <w:t xml:space="preserve"> konulu kompozisyon yarışmasına çağırıyor</w:t>
      </w:r>
    </w:p>
    <w:p w:rsidR="006C04F7" w:rsidRPr="00B07671" w:rsidRDefault="006C04F7" w:rsidP="00A614FF">
      <w:pPr>
        <w:autoSpaceDE w:val="0"/>
        <w:autoSpaceDN w:val="0"/>
        <w:jc w:val="both"/>
        <w:rPr>
          <w:rFonts w:ascii="PF Square Sans Pro" w:hAnsi="PF Square Sans Pro"/>
          <w:b/>
          <w:bCs/>
          <w:color w:val="000000" w:themeColor="text1"/>
          <w:lang w:val="tr-TR"/>
        </w:rPr>
      </w:pPr>
      <w:bookmarkStart w:id="0" w:name="_GoBack"/>
      <w:bookmarkEnd w:id="0"/>
    </w:p>
    <w:p w:rsidR="006C04F7" w:rsidRPr="00B07671" w:rsidRDefault="007C59B2" w:rsidP="00A614FF">
      <w:pPr>
        <w:autoSpaceDE w:val="0"/>
        <w:autoSpaceDN w:val="0"/>
        <w:jc w:val="both"/>
        <w:rPr>
          <w:rFonts w:ascii="PF Square Sans Pro" w:hAnsi="PF Square Sans Pro"/>
          <w:bCs/>
          <w:color w:val="000000" w:themeColor="text1"/>
          <w:lang w:val="tr-TR"/>
        </w:rPr>
      </w:pPr>
      <w:r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Avrupa Komisyonu, </w:t>
      </w:r>
      <w:r w:rsidR="00DF3193"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AB ülkelerinin yanı sıra genişleme sürecinde yer alan ülkelerdeki gençlere de ulaşmayı hedefleyen </w:t>
      </w:r>
      <w:r w:rsidRPr="00B07671">
        <w:rPr>
          <w:rFonts w:ascii="PF Square Sans Pro" w:hAnsi="PF Square Sans Pro"/>
          <w:bCs/>
          <w:color w:val="000000" w:themeColor="text1"/>
          <w:lang w:val="tr-TR"/>
        </w:rPr>
        <w:t>“Genişle</w:t>
      </w:r>
      <w:r w:rsidR="000C2929" w:rsidRPr="00B07671">
        <w:rPr>
          <w:rFonts w:ascii="PF Square Sans Pro" w:hAnsi="PF Square Sans Pro"/>
          <w:bCs/>
          <w:color w:val="000000" w:themeColor="text1"/>
          <w:lang w:val="tr-TR"/>
        </w:rPr>
        <w:t>yen bir</w:t>
      </w:r>
      <w:r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 AB </w:t>
      </w:r>
      <w:r w:rsidR="00073FA6" w:rsidRPr="00B07671">
        <w:rPr>
          <w:rFonts w:ascii="PF Square Sans Pro" w:hAnsi="PF Square Sans Pro"/>
          <w:bCs/>
          <w:color w:val="000000" w:themeColor="text1"/>
          <w:lang w:val="tr-TR"/>
        </w:rPr>
        <w:t>size ne ifade ediyor</w:t>
      </w:r>
      <w:r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?” başlıklı bir kompozisyon yarışması </w:t>
      </w:r>
      <w:r w:rsidR="00C1122D" w:rsidRPr="00B07671">
        <w:rPr>
          <w:rFonts w:ascii="PF Square Sans Pro" w:hAnsi="PF Square Sans Pro"/>
          <w:bCs/>
          <w:color w:val="000000" w:themeColor="text1"/>
          <w:lang w:val="tr-TR"/>
        </w:rPr>
        <w:t>düzenliyor</w:t>
      </w:r>
      <w:r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. </w:t>
      </w:r>
      <w:r w:rsidR="007E3545"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Yarışmada dereceye girenler, iki günlük Brüksel </w:t>
      </w:r>
      <w:r w:rsidR="00DF3193" w:rsidRPr="00B07671">
        <w:rPr>
          <w:rFonts w:ascii="PF Square Sans Pro" w:hAnsi="PF Square Sans Pro"/>
          <w:bCs/>
          <w:color w:val="000000" w:themeColor="text1"/>
          <w:lang w:val="tr-TR"/>
        </w:rPr>
        <w:t>seyahati</w:t>
      </w:r>
      <w:r w:rsidR="007E3545" w:rsidRPr="00B07671">
        <w:rPr>
          <w:rFonts w:ascii="PF Square Sans Pro" w:hAnsi="PF Square Sans Pro"/>
          <w:bCs/>
          <w:color w:val="000000" w:themeColor="text1"/>
          <w:lang w:val="tr-TR"/>
        </w:rPr>
        <w:t xml:space="preserve"> ve bir adet e-kitap okuyucu ile ödüllendirilecek.</w:t>
      </w:r>
    </w:p>
    <w:p w:rsidR="004E1FB7" w:rsidRPr="00B07671" w:rsidRDefault="004E1FB7" w:rsidP="00A614FF">
      <w:pPr>
        <w:autoSpaceDE w:val="0"/>
        <w:autoSpaceDN w:val="0"/>
        <w:jc w:val="both"/>
        <w:rPr>
          <w:rFonts w:ascii="PF Square Sans Pro" w:hAnsi="PF Square Sans Pro"/>
          <w:bCs/>
          <w:color w:val="000000" w:themeColor="text1"/>
          <w:lang w:val="tr-TR"/>
        </w:rPr>
      </w:pPr>
    </w:p>
    <w:p w:rsidR="00A614FF" w:rsidRPr="00B07671" w:rsidRDefault="0035291B" w:rsidP="00A614FF">
      <w:pPr>
        <w:autoSpaceDE w:val="0"/>
        <w:autoSpaceDN w:val="0"/>
        <w:jc w:val="both"/>
        <w:rPr>
          <w:rFonts w:ascii="PF Square Sans Pro" w:hAnsi="PF Square Sans Pro"/>
          <w:color w:val="000000" w:themeColor="text1"/>
          <w:lang w:val="tr-TR"/>
        </w:rPr>
      </w:pPr>
      <w:r w:rsidRPr="00B07671">
        <w:rPr>
          <w:rFonts w:ascii="PF Square Sans Pro" w:hAnsi="PF Square Sans Pro"/>
          <w:color w:val="000000" w:themeColor="text1"/>
          <w:lang w:val="tr-TR"/>
        </w:rPr>
        <w:t xml:space="preserve">2014 yılı, on ülkenin katılımıyla </w:t>
      </w:r>
      <w:r w:rsidR="00966CC9" w:rsidRPr="00B07671">
        <w:rPr>
          <w:rFonts w:ascii="PF Square Sans Pro" w:hAnsi="PF Square Sans Pro"/>
          <w:color w:val="000000" w:themeColor="text1"/>
          <w:lang w:val="tr-TR"/>
        </w:rPr>
        <w:t xml:space="preserve">yaşanan </w:t>
      </w:r>
      <w:r w:rsidRPr="00B07671">
        <w:rPr>
          <w:rFonts w:ascii="PF Square Sans Pro" w:hAnsi="PF Square Sans Pro"/>
          <w:color w:val="000000" w:themeColor="text1"/>
          <w:lang w:val="tr-TR"/>
        </w:rPr>
        <w:t>AB</w:t>
      </w:r>
      <w:r w:rsidR="00DF3193" w:rsidRPr="00B07671">
        <w:rPr>
          <w:rFonts w:ascii="PF Square Sans Pro" w:hAnsi="PF Square Sans Pro"/>
          <w:color w:val="000000" w:themeColor="text1"/>
          <w:lang w:val="tr-TR"/>
        </w:rPr>
        <w:t>’nin en büyük</w:t>
      </w:r>
      <w:r w:rsidRPr="00B07671">
        <w:rPr>
          <w:rFonts w:ascii="PF Square Sans Pro" w:hAnsi="PF Square Sans Pro"/>
          <w:color w:val="000000" w:themeColor="text1"/>
          <w:lang w:val="tr-TR"/>
        </w:rPr>
        <w:t xml:space="preserve"> genişleme </w:t>
      </w:r>
      <w:r w:rsidR="00DF3193" w:rsidRPr="00B07671">
        <w:rPr>
          <w:rFonts w:ascii="PF Square Sans Pro" w:hAnsi="PF Square Sans Pro"/>
          <w:color w:val="000000" w:themeColor="text1"/>
          <w:lang w:val="tr-TR"/>
        </w:rPr>
        <w:t xml:space="preserve">dalgasının </w:t>
      </w:r>
      <w:r w:rsidRPr="00B07671">
        <w:rPr>
          <w:rFonts w:ascii="PF Square Sans Pro" w:hAnsi="PF Square Sans Pro"/>
          <w:color w:val="000000" w:themeColor="text1"/>
          <w:lang w:val="tr-TR"/>
        </w:rPr>
        <w:t xml:space="preserve">10. </w:t>
      </w:r>
      <w:r w:rsidR="00966CC9" w:rsidRPr="00B07671">
        <w:rPr>
          <w:rFonts w:ascii="PF Square Sans Pro" w:hAnsi="PF Square Sans Pro"/>
          <w:color w:val="000000" w:themeColor="text1"/>
          <w:lang w:val="tr-TR"/>
        </w:rPr>
        <w:t>yıldönümüdür.</w:t>
      </w:r>
      <w:r w:rsidRPr="00B07671">
        <w:rPr>
          <w:rFonts w:ascii="PF Square Sans Pro" w:hAnsi="PF Square Sans Pro"/>
          <w:color w:val="000000" w:themeColor="text1"/>
          <w:lang w:val="tr-TR"/>
        </w:rPr>
        <w:t xml:space="preserve"> </w:t>
      </w:r>
      <w:r w:rsidR="00F345A7" w:rsidRPr="00B07671">
        <w:rPr>
          <w:rFonts w:ascii="PF Square Sans Pro" w:hAnsi="PF Square Sans Pro"/>
          <w:color w:val="000000" w:themeColor="text1"/>
          <w:lang w:val="tr-TR"/>
        </w:rPr>
        <w:t xml:space="preserve">Bugün, </w:t>
      </w:r>
      <w:r w:rsidR="007D3439" w:rsidRPr="00B07671">
        <w:rPr>
          <w:rFonts w:ascii="PF Square Sans Pro" w:hAnsi="PF Square Sans Pro"/>
          <w:color w:val="000000" w:themeColor="text1"/>
          <w:lang w:val="tr-TR"/>
        </w:rPr>
        <w:t xml:space="preserve">AB </w:t>
      </w:r>
      <w:r w:rsidR="00DF3193" w:rsidRPr="00B07671">
        <w:rPr>
          <w:rFonts w:ascii="PF Square Sans Pro" w:hAnsi="PF Square Sans Pro"/>
          <w:lang w:val="tr-TR"/>
        </w:rPr>
        <w:t>perspektifi</w:t>
      </w:r>
      <w:r w:rsidR="007D3439" w:rsidRPr="00B07671">
        <w:rPr>
          <w:rFonts w:ascii="PF Square Sans Pro" w:hAnsi="PF Square Sans Pro"/>
          <w:color w:val="000000" w:themeColor="text1"/>
          <w:lang w:val="tr-TR"/>
        </w:rPr>
        <w:t xml:space="preserve"> Arnavutluk, </w:t>
      </w:r>
      <w:r w:rsidR="00FA75D9" w:rsidRPr="00B07671">
        <w:rPr>
          <w:rFonts w:ascii="PF Square Sans Pro" w:hAnsi="PF Square Sans Pro"/>
          <w:lang w:val="tr-TR"/>
        </w:rPr>
        <w:t>Bosna Hersek</w:t>
      </w:r>
      <w:r w:rsidR="007D3439" w:rsidRPr="00B07671">
        <w:rPr>
          <w:rFonts w:ascii="PF Square Sans Pro" w:hAnsi="PF Square Sans Pro"/>
          <w:color w:val="000000" w:themeColor="text1"/>
          <w:lang w:val="tr-TR"/>
        </w:rPr>
        <w:t>,</w:t>
      </w:r>
      <w:r w:rsidR="00966CC9" w:rsidRPr="00B07671">
        <w:rPr>
          <w:rFonts w:ascii="PF Square Sans Pro" w:hAnsi="PF Square Sans Pro"/>
          <w:color w:val="000000" w:themeColor="text1"/>
          <w:lang w:val="tr-TR"/>
        </w:rPr>
        <w:t xml:space="preserve"> Eski Yugoslavya Cumhuriyeti</w:t>
      </w:r>
      <w:r w:rsidR="007D3439" w:rsidRPr="00B07671">
        <w:rPr>
          <w:rFonts w:ascii="PF Square Sans Pro" w:hAnsi="PF Square Sans Pro"/>
          <w:color w:val="000000" w:themeColor="text1"/>
          <w:lang w:val="tr-TR"/>
        </w:rPr>
        <w:t xml:space="preserve"> Maked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>onya,</w:t>
      </w:r>
      <w:r w:rsidR="00077417" w:rsidRPr="00B07671">
        <w:rPr>
          <w:rFonts w:ascii="PF Square Sans Pro" w:hAnsi="PF Square Sans Pro"/>
          <w:lang w:val="tr-TR"/>
        </w:rPr>
        <w:t xml:space="preserve"> </w:t>
      </w:r>
      <w:r w:rsidR="00077417" w:rsidRPr="00B07671">
        <w:rPr>
          <w:rFonts w:ascii="PF Square Sans Pro" w:hAnsi="PF Square Sans Pro"/>
          <w:color w:val="000000" w:themeColor="text1"/>
          <w:lang w:val="tr-TR"/>
        </w:rPr>
        <w:t>İzlanda,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 Kosova</w:t>
      </w:r>
      <w:r w:rsidR="00422DFF" w:rsidRPr="00B07671">
        <w:rPr>
          <w:rStyle w:val="Funotenzeichen"/>
          <w:rFonts w:ascii="PF Square Sans Pro" w:hAnsi="PF Square Sans Pro"/>
          <w:color w:val="000000" w:themeColor="text1"/>
          <w:lang w:val="en-US"/>
        </w:rPr>
        <w:footnoteReference w:id="1"/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>, Karadağ, Sırbistan ve Türkiye</w:t>
      </w:r>
      <w:r w:rsidR="00FA75D9" w:rsidRPr="00B07671">
        <w:rPr>
          <w:rFonts w:ascii="PF Square Sans Pro" w:hAnsi="PF Square Sans Pro"/>
          <w:color w:val="000000" w:themeColor="text1"/>
          <w:lang w:val="tr-TR"/>
        </w:rPr>
        <w:t>’</w:t>
      </w:r>
      <w:r w:rsidR="004C3770" w:rsidRPr="00B07671">
        <w:rPr>
          <w:rFonts w:ascii="PF Square Sans Pro" w:hAnsi="PF Square Sans Pro"/>
          <w:color w:val="000000" w:themeColor="text1"/>
          <w:lang w:val="tr-TR"/>
        </w:rPr>
        <w:t>ye de açıktır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>.</w:t>
      </w:r>
    </w:p>
    <w:p w:rsidR="00D631A0" w:rsidRPr="00B07671" w:rsidRDefault="00600479" w:rsidP="00A614FF">
      <w:pPr>
        <w:autoSpaceDE w:val="0"/>
        <w:autoSpaceDN w:val="0"/>
        <w:spacing w:line="240" w:lineRule="auto"/>
        <w:jc w:val="both"/>
        <w:rPr>
          <w:rFonts w:ascii="PF Square Sans Pro" w:hAnsi="PF Square Sans Pro"/>
          <w:color w:val="000000" w:themeColor="text1"/>
          <w:lang w:val="tr-TR"/>
        </w:rPr>
      </w:pPr>
      <w:r w:rsidRPr="00B07671">
        <w:rPr>
          <w:rFonts w:ascii="PF Square Sans Pro" w:hAnsi="PF Square Sans Pro"/>
          <w:color w:val="000000" w:themeColor="text1"/>
          <w:lang w:val="tr-TR"/>
        </w:rPr>
        <w:br/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Bu </w:t>
      </w:r>
      <w:r w:rsidR="0060611C" w:rsidRPr="00B07671">
        <w:rPr>
          <w:rFonts w:ascii="PF Square Sans Pro" w:hAnsi="PF Square Sans Pro"/>
          <w:color w:val="000000" w:themeColor="text1"/>
          <w:lang w:val="tr-TR"/>
        </w:rPr>
        <w:t>çerçevede düzenlenecek yarışma ile</w:t>
      </w:r>
      <w:r w:rsidR="0046348A" w:rsidRPr="00B07671">
        <w:rPr>
          <w:rFonts w:ascii="PF Square Sans Pro" w:hAnsi="PF Square Sans Pro"/>
          <w:color w:val="000000" w:themeColor="text1"/>
          <w:lang w:val="tr-TR"/>
        </w:rPr>
        <w:t xml:space="preserve"> 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15-25 yaş </w:t>
      </w:r>
      <w:r w:rsidR="004C3770" w:rsidRPr="00B07671">
        <w:rPr>
          <w:rFonts w:ascii="PF Square Sans Pro" w:hAnsi="PF Square Sans Pro"/>
          <w:color w:val="000000" w:themeColor="text1"/>
          <w:lang w:val="tr-TR"/>
        </w:rPr>
        <w:t xml:space="preserve">grubundaki </w:t>
      </w:r>
      <w:r w:rsidR="0060611C" w:rsidRPr="00B07671">
        <w:rPr>
          <w:rFonts w:ascii="PF Square Sans Pro" w:hAnsi="PF Square Sans Pro"/>
          <w:color w:val="000000" w:themeColor="text1"/>
          <w:lang w:val="tr-TR"/>
        </w:rPr>
        <w:t>gençler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 aşağıdaki konularda görüşlerini paylaşma </w:t>
      </w:r>
      <w:r w:rsidR="004C3770" w:rsidRPr="00B07671">
        <w:rPr>
          <w:rFonts w:ascii="PF Square Sans Pro" w:hAnsi="PF Square Sans Pro"/>
          <w:color w:val="000000" w:themeColor="text1"/>
          <w:lang w:val="tr-TR"/>
        </w:rPr>
        <w:t>imkânı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 bulacak</w:t>
      </w:r>
      <w:r w:rsidR="00054CD0" w:rsidRPr="00B07671">
        <w:rPr>
          <w:rFonts w:ascii="PF Square Sans Pro" w:hAnsi="PF Square Sans Pro"/>
          <w:color w:val="000000" w:themeColor="text1"/>
          <w:lang w:val="tr-TR"/>
        </w:rPr>
        <w:t>tır</w:t>
      </w:r>
      <w:r w:rsidR="00D70C6E" w:rsidRPr="00B07671">
        <w:rPr>
          <w:rFonts w:ascii="PF Square Sans Pro" w:hAnsi="PF Square Sans Pro"/>
          <w:color w:val="000000" w:themeColor="text1"/>
          <w:lang w:val="tr-TR"/>
        </w:rPr>
        <w:t xml:space="preserve">: </w:t>
      </w:r>
    </w:p>
    <w:p w:rsidR="00B32DC8" w:rsidRPr="00B07671" w:rsidRDefault="00B32DC8" w:rsidP="00A614FF">
      <w:pPr>
        <w:autoSpaceDE w:val="0"/>
        <w:autoSpaceDN w:val="0"/>
        <w:spacing w:line="240" w:lineRule="auto"/>
        <w:jc w:val="both"/>
        <w:rPr>
          <w:rFonts w:ascii="PF Square Sans Pro" w:hAnsi="PF Square Sans Pro"/>
          <w:color w:val="000000" w:themeColor="text1"/>
          <w:lang w:val="tr-TR"/>
        </w:rPr>
      </w:pPr>
    </w:p>
    <w:p w:rsidR="00A614FF" w:rsidRPr="00B07671" w:rsidRDefault="00D70C6E" w:rsidP="00A614FF">
      <w:pPr>
        <w:numPr>
          <w:ilvl w:val="0"/>
          <w:numId w:val="3"/>
        </w:numPr>
        <w:autoSpaceDE w:val="0"/>
        <w:autoSpaceDN w:val="0"/>
        <w:jc w:val="both"/>
        <w:rPr>
          <w:rFonts w:ascii="PF Square Sans Pro" w:hAnsi="PF Square Sans Pro"/>
          <w:b/>
          <w:color w:val="000000" w:themeColor="text1"/>
          <w:lang w:val="tr-TR"/>
        </w:rPr>
      </w:pPr>
      <w:r w:rsidRPr="00B07671">
        <w:rPr>
          <w:rFonts w:ascii="PF Square Sans Pro" w:hAnsi="PF Square Sans Pro"/>
          <w:b/>
          <w:color w:val="000000" w:themeColor="text1"/>
          <w:lang w:val="tr-TR"/>
        </w:rPr>
        <w:t xml:space="preserve">Bugün </w:t>
      </w:r>
      <w:r w:rsidR="0024644B" w:rsidRPr="00B07671">
        <w:rPr>
          <w:rFonts w:ascii="PF Square Sans Pro" w:hAnsi="PF Square Sans Pro"/>
          <w:b/>
          <w:lang w:val="tr-TR"/>
        </w:rPr>
        <w:t>Avrupa Birliği'nin 28 Üye Devleti geleceğini daha iyi inşa etmek üzere geçmişinden neler öğrenebilir</w:t>
      </w:r>
      <w:r w:rsidR="00421952" w:rsidRPr="00B07671">
        <w:rPr>
          <w:rFonts w:ascii="PF Square Sans Pro" w:hAnsi="PF Square Sans Pro"/>
          <w:b/>
          <w:color w:val="000000" w:themeColor="text1"/>
          <w:lang w:val="tr-TR"/>
        </w:rPr>
        <w:t>?</w:t>
      </w:r>
    </w:p>
    <w:p w:rsidR="00D631A0" w:rsidRPr="00B07671" w:rsidRDefault="00B630AB" w:rsidP="00A614FF">
      <w:pPr>
        <w:numPr>
          <w:ilvl w:val="0"/>
          <w:numId w:val="3"/>
        </w:numPr>
        <w:autoSpaceDE w:val="0"/>
        <w:autoSpaceDN w:val="0"/>
        <w:spacing w:after="200"/>
        <w:jc w:val="both"/>
        <w:rPr>
          <w:rFonts w:ascii="PF Square Sans Pro" w:hAnsi="PF Square Sans Pro"/>
          <w:b/>
          <w:color w:val="000000" w:themeColor="text1"/>
          <w:lang w:val="tr-TR"/>
        </w:rPr>
      </w:pPr>
      <w:r w:rsidRPr="00B07671">
        <w:rPr>
          <w:rFonts w:ascii="PF Square Sans Pro" w:hAnsi="PF Square Sans Pro"/>
          <w:b/>
          <w:color w:val="000000" w:themeColor="text1"/>
          <w:lang w:val="tr-TR"/>
        </w:rPr>
        <w:t>Genişle</w:t>
      </w:r>
      <w:r w:rsidR="000C2929" w:rsidRPr="00B07671">
        <w:rPr>
          <w:rFonts w:ascii="PF Square Sans Pro" w:hAnsi="PF Square Sans Pro"/>
          <w:b/>
          <w:color w:val="000000" w:themeColor="text1"/>
          <w:lang w:val="tr-TR"/>
        </w:rPr>
        <w:t>yen bir</w:t>
      </w:r>
      <w:r w:rsidRPr="00B07671">
        <w:rPr>
          <w:rFonts w:ascii="PF Square Sans Pro" w:hAnsi="PF Square Sans Pro"/>
          <w:b/>
          <w:color w:val="000000" w:themeColor="text1"/>
          <w:lang w:val="tr-TR"/>
        </w:rPr>
        <w:t xml:space="preserve"> AB siz</w:t>
      </w:r>
      <w:r w:rsidR="00073FA6" w:rsidRPr="00B07671">
        <w:rPr>
          <w:rFonts w:ascii="PF Square Sans Pro" w:hAnsi="PF Square Sans Pro"/>
          <w:b/>
          <w:color w:val="000000" w:themeColor="text1"/>
          <w:lang w:val="tr-TR"/>
        </w:rPr>
        <w:t xml:space="preserve">e </w:t>
      </w:r>
      <w:r w:rsidRPr="00B07671">
        <w:rPr>
          <w:rFonts w:ascii="PF Square Sans Pro" w:hAnsi="PF Square Sans Pro"/>
          <w:b/>
          <w:color w:val="000000" w:themeColor="text1"/>
          <w:lang w:val="tr-TR"/>
        </w:rPr>
        <w:t>ne ifade ediyor?</w:t>
      </w:r>
    </w:p>
    <w:p w:rsidR="00664F51" w:rsidRPr="00B07671" w:rsidRDefault="009763A6" w:rsidP="00A614FF">
      <w:pPr>
        <w:autoSpaceDE w:val="0"/>
        <w:autoSpaceDN w:val="0"/>
        <w:jc w:val="both"/>
        <w:rPr>
          <w:rFonts w:ascii="PF Square Sans Pro" w:hAnsi="PF Square Sans Pro"/>
          <w:color w:val="000000" w:themeColor="text1"/>
          <w:lang w:val="tr-TR"/>
        </w:rPr>
      </w:pPr>
      <w:r w:rsidRPr="00B07671">
        <w:rPr>
          <w:rFonts w:ascii="PF Square Sans Pro" w:hAnsi="PF Square Sans Pro"/>
          <w:lang w:val="tr-TR"/>
        </w:rPr>
        <w:t xml:space="preserve">Katılımcılar, yazdıkları kompozisyonla </w:t>
      </w:r>
      <w:bookmarkStart w:id="1" w:name="OLE_LINK6"/>
      <w:r w:rsidRPr="00B07671">
        <w:rPr>
          <w:rFonts w:ascii="PF Square Sans Pro" w:hAnsi="PF Square Sans Pro"/>
          <w:lang w:val="tr-TR"/>
        </w:rPr>
        <w:t>(</w:t>
      </w:r>
      <w:r w:rsidR="004C3770" w:rsidRPr="00B07671">
        <w:rPr>
          <w:rFonts w:ascii="PF Square Sans Pro" w:hAnsi="PF Square Sans Pro"/>
          <w:lang w:val="tr-TR"/>
        </w:rPr>
        <w:t xml:space="preserve">azami </w:t>
      </w:r>
      <w:r w:rsidRPr="00B07671">
        <w:rPr>
          <w:rFonts w:ascii="PF Square Sans Pro" w:hAnsi="PF Square Sans Pro"/>
          <w:lang w:val="tr-TR"/>
        </w:rPr>
        <w:t xml:space="preserve">700 kelime) </w:t>
      </w:r>
      <w:bookmarkEnd w:id="1"/>
      <w:r w:rsidR="004C3770" w:rsidRPr="00B07671">
        <w:rPr>
          <w:rFonts w:ascii="PF Square Sans Pro" w:hAnsi="PF Square Sans Pro"/>
          <w:lang w:val="tr-TR"/>
        </w:rPr>
        <w:t>veya</w:t>
      </w:r>
      <w:r w:rsidRPr="00B07671">
        <w:rPr>
          <w:rFonts w:ascii="PF Square Sans Pro" w:hAnsi="PF Square Sans Pro"/>
          <w:lang w:val="tr-TR"/>
        </w:rPr>
        <w:t xml:space="preserve"> en fazla üç blog yazısı/makalesi ile (toplamda </w:t>
      </w:r>
      <w:r w:rsidR="004C3770" w:rsidRPr="00B07671">
        <w:rPr>
          <w:rFonts w:ascii="PF Square Sans Pro" w:hAnsi="PF Square Sans Pro"/>
          <w:lang w:val="tr-TR"/>
        </w:rPr>
        <w:t xml:space="preserve">azami </w:t>
      </w:r>
      <w:r w:rsidRPr="00B07671">
        <w:rPr>
          <w:rFonts w:ascii="PF Square Sans Pro" w:hAnsi="PF Square Sans Pro"/>
          <w:lang w:val="tr-TR"/>
        </w:rPr>
        <w:t xml:space="preserve">700 kelime) 11 Mayıs 2014 tarihine kadar yarışmaya başvurabilirler. </w:t>
      </w:r>
    </w:p>
    <w:p w:rsidR="00664F51" w:rsidRPr="00B07671" w:rsidRDefault="00664F51" w:rsidP="00A614FF">
      <w:pPr>
        <w:autoSpaceDE w:val="0"/>
        <w:autoSpaceDN w:val="0"/>
        <w:jc w:val="both"/>
        <w:rPr>
          <w:rFonts w:ascii="PF Square Sans Pro" w:hAnsi="PF Square Sans Pro"/>
          <w:color w:val="000000" w:themeColor="text1"/>
          <w:lang w:val="tr-TR"/>
        </w:rPr>
      </w:pPr>
    </w:p>
    <w:p w:rsidR="004824C2" w:rsidRPr="00B07671" w:rsidRDefault="00E02A90" w:rsidP="004824C2">
      <w:pPr>
        <w:autoSpaceDE w:val="0"/>
        <w:autoSpaceDN w:val="0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  <w:r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 xml:space="preserve">Ülke jürileri, 15-18 ve 19-25 yaş grupları için birer metin seçecek ve </w:t>
      </w:r>
      <w:r w:rsidR="002034E3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 xml:space="preserve">seçilen </w:t>
      </w:r>
      <w:r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 xml:space="preserve">metinler uluslararası jürinin değerlendirmesine sunulacaktır. Her </w:t>
      </w:r>
      <w:r w:rsidR="002034E3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kategoride</w:t>
      </w:r>
      <w:r w:rsidR="00D81857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 xml:space="preserve"> en iyi seçilen yazının sahibi</w:t>
      </w:r>
      <w:r w:rsidR="002034E3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,</w:t>
      </w:r>
      <w:r w:rsidR="00E96E70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 xml:space="preserve"> büyük ödül</w:t>
      </w:r>
      <w:r w:rsidR="00D81857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ü almaya hak kazanacaktır</w:t>
      </w:r>
      <w:r w:rsidR="00E96E70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.</w:t>
      </w:r>
    </w:p>
    <w:p w:rsidR="004824C2" w:rsidRPr="00B07671" w:rsidRDefault="004824C2" w:rsidP="00B55604">
      <w:pPr>
        <w:autoSpaceDE w:val="0"/>
        <w:autoSpaceDN w:val="0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</w:p>
    <w:p w:rsidR="00961727" w:rsidRPr="00B07671" w:rsidRDefault="00E96E70" w:rsidP="00B55604">
      <w:pPr>
        <w:autoSpaceDE w:val="0"/>
        <w:autoSpaceDN w:val="0"/>
        <w:jc w:val="both"/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</w:pPr>
      <w:r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t>Kompozi</w:t>
      </w:r>
      <w:r w:rsidR="00604C48"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t>s</w:t>
      </w:r>
      <w:r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t>yon yarışması ve yarışmaya katılım hakkında ayrıntılı bilgi için:</w:t>
      </w:r>
    </w:p>
    <w:p w:rsidR="00B55604" w:rsidRPr="00B07671" w:rsidRDefault="008E2F2E" w:rsidP="00B55604">
      <w:pPr>
        <w:autoSpaceDE w:val="0"/>
        <w:autoSpaceDN w:val="0"/>
        <w:jc w:val="both"/>
        <w:rPr>
          <w:rFonts w:ascii="PF Square Sans Pro" w:hAnsi="PF Square Sans Pro" w:cs="Arial"/>
          <w:shd w:val="clear" w:color="auto" w:fill="FFFFFF"/>
          <w:lang w:val="tr-TR"/>
        </w:rPr>
      </w:pPr>
      <w:r w:rsidRPr="00B07671">
        <w:rPr>
          <w:rFonts w:ascii="PF Square Sans Pro" w:hAnsi="PF Square Sans Pro"/>
        </w:rPr>
        <w:fldChar w:fldCharType="begin"/>
      </w:r>
      <w:r w:rsidRPr="00B07671">
        <w:rPr>
          <w:rFonts w:ascii="PF Square Sans Pro" w:hAnsi="PF Square Sans Pro"/>
          <w:lang w:val="en-US"/>
        </w:rPr>
        <w:instrText>HYPERLINK "http://ec.europa.eu/enlargement"</w:instrText>
      </w:r>
      <w:r w:rsidRPr="00B07671">
        <w:rPr>
          <w:rFonts w:ascii="PF Square Sans Pro" w:hAnsi="PF Square Sans Pro"/>
        </w:rPr>
        <w:fldChar w:fldCharType="separate"/>
      </w:r>
      <w:r w:rsidR="00B55604" w:rsidRPr="00B07671">
        <w:rPr>
          <w:rStyle w:val="Hyperlink"/>
          <w:rFonts w:ascii="PF Square Sans Pro" w:hAnsi="PF Square Sans Pro" w:cs="Arial"/>
          <w:shd w:val="clear" w:color="auto" w:fill="FFFFFF"/>
          <w:lang w:val="tr-TR"/>
        </w:rPr>
        <w:t>http://ec.europa.eu/enlargement</w:t>
      </w:r>
      <w:r w:rsidRPr="00B07671">
        <w:rPr>
          <w:rFonts w:ascii="PF Square Sans Pro" w:hAnsi="PF Square Sans Pro"/>
        </w:rPr>
        <w:fldChar w:fldCharType="end"/>
      </w:r>
    </w:p>
    <w:p w:rsidR="00B55604" w:rsidRPr="00B07671" w:rsidRDefault="00B55604" w:rsidP="00B55604">
      <w:pPr>
        <w:autoSpaceDE w:val="0"/>
        <w:autoSpaceDN w:val="0"/>
        <w:jc w:val="both"/>
        <w:rPr>
          <w:rFonts w:ascii="PF Square Sans Pro" w:hAnsi="PF Square Sans Pro" w:cs="Arial"/>
          <w:shd w:val="clear" w:color="auto" w:fill="FFFFFF"/>
          <w:lang w:val="tr-TR"/>
        </w:rPr>
      </w:pPr>
    </w:p>
    <w:p w:rsidR="00A614FF" w:rsidRPr="00B07671" w:rsidRDefault="00E96E70" w:rsidP="00A614FF">
      <w:pPr>
        <w:spacing w:line="240" w:lineRule="auto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  <w:r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t>İletişim</w:t>
      </w:r>
      <w:r w:rsidR="00600479"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t xml:space="preserve">: </w:t>
      </w:r>
      <w:r w:rsidR="00BB52AD" w:rsidRPr="00B07671">
        <w:rPr>
          <w:rFonts w:ascii="PF Square Sans Pro" w:hAnsi="PF Square Sans Pro" w:cs="Arial"/>
          <w:color w:val="000000" w:themeColor="text1"/>
          <w:shd w:val="clear" w:color="auto" w:fill="FFFFFF"/>
          <w:lang w:val="tr-TR"/>
        </w:rPr>
        <w:br/>
      </w:r>
      <w:r w:rsidR="00D631A0"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mediaconsulta International Holding AG</w:t>
      </w:r>
    </w:p>
    <w:p w:rsidR="00A614FF" w:rsidRPr="00B07671" w:rsidRDefault="00961727" w:rsidP="00A614FF">
      <w:pPr>
        <w:spacing w:line="240" w:lineRule="auto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  <w:r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Rachel Harding</w:t>
      </w:r>
    </w:p>
    <w:p w:rsidR="00507D08" w:rsidRPr="00B07671" w:rsidRDefault="008E2F2E" w:rsidP="00A614FF">
      <w:pPr>
        <w:spacing w:line="240" w:lineRule="auto"/>
        <w:jc w:val="both"/>
        <w:rPr>
          <w:rFonts w:ascii="PF Square Sans Pro" w:eastAsia="Times New Roman" w:hAnsi="PF Square Sans Pro"/>
          <w:color w:val="303030"/>
          <w:lang w:val="tr-TR" w:eastAsia="de-DE"/>
        </w:rPr>
      </w:pPr>
      <w:hyperlink r:id="rId8" w:history="1">
        <w:r w:rsidR="00507D08" w:rsidRPr="00B07671">
          <w:rPr>
            <w:rStyle w:val="Hyperlink"/>
            <w:rFonts w:ascii="PF Square Sans Pro" w:eastAsia="Times New Roman" w:hAnsi="PF Square Sans Pro"/>
            <w:lang w:val="tr-TR" w:eastAsia="de-DE"/>
          </w:rPr>
          <w:t>r.harding@media-consulta.com</w:t>
        </w:r>
      </w:hyperlink>
    </w:p>
    <w:p w:rsidR="006C04F7" w:rsidRPr="00B07671" w:rsidRDefault="00BB52AD" w:rsidP="00A614FF">
      <w:pPr>
        <w:spacing w:line="240" w:lineRule="auto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  <w:r w:rsidRPr="00B07671">
        <w:rPr>
          <w:rFonts w:ascii="PF Square Sans Pro" w:eastAsia="Times New Roman" w:hAnsi="PF Square Sans Pro"/>
          <w:color w:val="000000" w:themeColor="text1"/>
          <w:lang w:val="tr-TR" w:eastAsia="de-DE"/>
        </w:rPr>
        <w:t>Tel: +49 (0)30 65 000 476</w:t>
      </w:r>
    </w:p>
    <w:p w:rsidR="00B3630C" w:rsidRPr="00B07671" w:rsidRDefault="00B3630C" w:rsidP="00A614FF">
      <w:pPr>
        <w:spacing w:line="240" w:lineRule="auto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</w:p>
    <w:p w:rsidR="00B3630C" w:rsidRPr="00B07671" w:rsidRDefault="00B3630C" w:rsidP="00B3630C">
      <w:pPr>
        <w:rPr>
          <w:rFonts w:ascii="PF Square Sans Pro" w:hAnsi="PF Square Sans Pro"/>
          <w:lang w:val="fr-FR"/>
        </w:rPr>
      </w:pPr>
      <w:r w:rsidRPr="00B07671">
        <w:rPr>
          <w:rFonts w:ascii="PF Square Sans Pro" w:hAnsi="PF Square Sans Pro"/>
          <w:lang w:val="fr-FR"/>
        </w:rPr>
        <w:t xml:space="preserve">AB </w:t>
      </w:r>
      <w:proofErr w:type="spellStart"/>
      <w:r w:rsidRPr="00B07671">
        <w:rPr>
          <w:rFonts w:ascii="PF Square Sans Pro" w:hAnsi="PF Square Sans Pro"/>
          <w:lang w:val="fr-FR"/>
        </w:rPr>
        <w:t>genişleme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sürecine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ilişkin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sorularınız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için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lütfen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iletişime</w:t>
      </w:r>
      <w:proofErr w:type="spellEnd"/>
      <w:r w:rsidRPr="00B07671">
        <w:rPr>
          <w:rFonts w:ascii="PF Square Sans Pro" w:hAnsi="PF Square Sans Pro"/>
          <w:lang w:val="fr-FR"/>
        </w:rPr>
        <w:t xml:space="preserve"> </w:t>
      </w:r>
      <w:proofErr w:type="spellStart"/>
      <w:r w:rsidRPr="00B07671">
        <w:rPr>
          <w:rFonts w:ascii="PF Square Sans Pro" w:hAnsi="PF Square Sans Pro"/>
          <w:lang w:val="fr-FR"/>
        </w:rPr>
        <w:t>geçin</w:t>
      </w:r>
      <w:proofErr w:type="spellEnd"/>
      <w:r w:rsidRPr="00B07671">
        <w:rPr>
          <w:rFonts w:ascii="PF Square Sans Pro" w:hAnsi="PF Square Sans Pro"/>
          <w:lang w:val="fr-FR"/>
        </w:rPr>
        <w:t xml:space="preserve"> : </w:t>
      </w:r>
    </w:p>
    <w:p w:rsidR="00B3630C" w:rsidRPr="00B07671" w:rsidRDefault="00B3630C" w:rsidP="00B3630C">
      <w:pPr>
        <w:pStyle w:val="5Normal"/>
        <w:spacing w:after="60"/>
        <w:rPr>
          <w:rFonts w:ascii="PF Square Sans Pro" w:hAnsi="PF Square Sans Pro"/>
        </w:rPr>
      </w:pPr>
      <w:r w:rsidRPr="00B07671">
        <w:rPr>
          <w:rFonts w:ascii="PF Square Sans Pro" w:hAnsi="PF Square Sans Pro"/>
          <w:spacing w:val="0"/>
        </w:rPr>
        <w:t xml:space="preserve">Peter </w:t>
      </w:r>
      <w:proofErr w:type="spellStart"/>
      <w:r w:rsidRPr="00B07671">
        <w:rPr>
          <w:rFonts w:ascii="PF Square Sans Pro" w:hAnsi="PF Square Sans Pro"/>
          <w:spacing w:val="0"/>
        </w:rPr>
        <w:t>Stano</w:t>
      </w:r>
      <w:proofErr w:type="spellEnd"/>
      <w:r w:rsidRPr="00B07671">
        <w:rPr>
          <w:rFonts w:ascii="PF Square Sans Pro" w:hAnsi="PF Square Sans Pro"/>
        </w:rPr>
        <w:t xml:space="preserve">, </w:t>
      </w:r>
      <w:hyperlink r:id="rId9" w:history="1">
        <w:r w:rsidRPr="00B07671">
          <w:rPr>
            <w:rStyle w:val="Hyperlink"/>
            <w:rFonts w:ascii="PF Square Sans Pro" w:hAnsi="PF Square Sans Pro"/>
          </w:rPr>
          <w:t>Peter.Stano@ec.europa.eu</w:t>
        </w:r>
      </w:hyperlink>
      <w:r w:rsidRPr="00B07671">
        <w:rPr>
          <w:rFonts w:ascii="PF Square Sans Pro" w:hAnsi="PF Square Sans Pro"/>
        </w:rPr>
        <w:t>, +32 2 295 74 84</w:t>
      </w:r>
    </w:p>
    <w:p w:rsidR="00B3630C" w:rsidRPr="00B07671" w:rsidRDefault="00B3630C" w:rsidP="00B3630C">
      <w:pPr>
        <w:spacing w:line="240" w:lineRule="auto"/>
        <w:jc w:val="both"/>
        <w:rPr>
          <w:rFonts w:ascii="PF Square Sans Pro" w:eastAsia="Times New Roman" w:hAnsi="PF Square Sans Pro"/>
          <w:color w:val="000000" w:themeColor="text1"/>
          <w:lang w:val="tr-TR" w:eastAsia="de-DE"/>
        </w:rPr>
      </w:pPr>
      <w:r w:rsidRPr="00B07671">
        <w:rPr>
          <w:rFonts w:ascii="PF Square Sans Pro" w:hAnsi="PF Square Sans Pro"/>
          <w:lang w:val="it-IT"/>
        </w:rPr>
        <w:t xml:space="preserve">Anca </w:t>
      </w:r>
      <w:proofErr w:type="spellStart"/>
      <w:r w:rsidRPr="00B07671">
        <w:rPr>
          <w:rFonts w:ascii="PF Square Sans Pro" w:hAnsi="PF Square Sans Pro"/>
          <w:lang w:val="it-IT"/>
        </w:rPr>
        <w:t>Paduraru</w:t>
      </w:r>
      <w:proofErr w:type="spellEnd"/>
      <w:r w:rsidRPr="00B07671">
        <w:rPr>
          <w:rFonts w:ascii="PF Square Sans Pro" w:hAnsi="PF Square Sans Pro"/>
          <w:lang w:val="it-IT"/>
        </w:rPr>
        <w:t xml:space="preserve">, </w:t>
      </w:r>
      <w:hyperlink r:id="rId10" w:history="1">
        <w:r w:rsidRPr="00B07671">
          <w:rPr>
            <w:rStyle w:val="Hyperlink"/>
            <w:rFonts w:ascii="PF Square Sans Pro" w:hAnsi="PF Square Sans Pro"/>
            <w:lang w:val="it-IT"/>
          </w:rPr>
          <w:t>Anca.Paduraru@ec.europa.eu</w:t>
        </w:r>
      </w:hyperlink>
      <w:r w:rsidRPr="00B07671">
        <w:rPr>
          <w:rFonts w:ascii="PF Square Sans Pro" w:hAnsi="PF Square Sans Pro"/>
          <w:lang w:val="it-IT"/>
        </w:rPr>
        <w:t xml:space="preserve">, </w:t>
      </w:r>
      <w:r w:rsidRPr="00B07671">
        <w:rPr>
          <w:rFonts w:ascii="PF Square Sans Pro" w:hAnsi="PF Square Sans Pro"/>
          <w:spacing w:val="-2"/>
          <w:lang w:val="it-IT"/>
        </w:rPr>
        <w:t>+32 2 296 64 30</w:t>
      </w:r>
    </w:p>
    <w:p w:rsidR="00A614FF" w:rsidRPr="00B07671" w:rsidRDefault="00A614FF" w:rsidP="00A614FF">
      <w:pPr>
        <w:spacing w:line="240" w:lineRule="auto"/>
        <w:jc w:val="both"/>
        <w:rPr>
          <w:rFonts w:ascii="PF Square Sans Pro" w:eastAsia="Times New Roman" w:hAnsi="PF Square Sans Pro"/>
          <w:color w:val="303030"/>
          <w:lang w:val="es-ES_tradnl" w:eastAsia="de-DE"/>
        </w:rPr>
      </w:pPr>
    </w:p>
    <w:sectPr w:rsidR="00A614FF" w:rsidRPr="00B07671" w:rsidSect="008A6E9C">
      <w:headerReference w:type="default" r:id="rId11"/>
      <w:footerReference w:type="default" r:id="rId12"/>
      <w:footnotePr>
        <w:numFmt w:val="chicago"/>
      </w:footnotePr>
      <w:pgSz w:w="11906" w:h="16838"/>
      <w:pgMar w:top="1417" w:right="1417" w:bottom="1134" w:left="1417" w:header="216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707" w:rsidRDefault="006C2707" w:rsidP="006C04F7">
      <w:pPr>
        <w:spacing w:line="240" w:lineRule="auto"/>
      </w:pPr>
      <w:r>
        <w:separator/>
      </w:r>
    </w:p>
  </w:endnote>
  <w:endnote w:type="continuationSeparator" w:id="0">
    <w:p w:rsidR="006C2707" w:rsidRDefault="006C2707" w:rsidP="006C04F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PF Square Sans Pro">
    <w:altName w:val="Arial"/>
    <w:panose1 w:val="02000506040000020004"/>
    <w:charset w:val="00"/>
    <w:family w:val="modern"/>
    <w:notTrueType/>
    <w:pitch w:val="variable"/>
    <w:sig w:usb0="A00002BF" w:usb1="5000E0F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E9C" w:rsidRDefault="008E2F2E">
    <w:pPr>
      <w:pStyle w:val="Fuzeile"/>
    </w:pPr>
    <w:r w:rsidRPr="008E2F2E">
      <w:rPr>
        <w:noProof/>
        <w:lang w:val="en-US"/>
      </w:rPr>
      <w:pict>
        <v:rect id="_x0000_s20481" style="position:absolute;margin-left:189.85pt;margin-top:664.35pt;width:73.9pt;height:52.15pt;z-index:251659264;mso-position-horizontal-relative:margin;mso-position-vertical-relative:margin" fillcolor="#004494" stroked="f" strokecolor="blue">
          <v:textbox style="mso-next-textbox:#_x0000_s20481">
            <w:txbxContent>
              <w:p w:rsidR="008A6E9C" w:rsidRPr="00073FA6" w:rsidRDefault="00774906" w:rsidP="00073FA6">
                <w:pPr>
                  <w:ind w:left="-142"/>
                  <w:rPr>
                    <w:rFonts w:ascii="PF Square Sans Pro" w:hAnsi="PF Square Sans Pro"/>
                    <w:i/>
                    <w:sz w:val="20"/>
                    <w:szCs w:val="20"/>
                  </w:rPr>
                </w:pPr>
                <w:r w:rsidRPr="00073FA6">
                  <w:rPr>
                    <w:rFonts w:ascii="PF Square Sans Pro" w:hAnsi="PF Square Sans Pro"/>
                    <w:i/>
                    <w:sz w:val="20"/>
                    <w:szCs w:val="20"/>
                  </w:rPr>
                  <w:t>Genişleme</w:t>
                </w:r>
              </w:p>
            </w:txbxContent>
          </v:textbox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707" w:rsidRDefault="006C2707" w:rsidP="006C04F7">
      <w:pPr>
        <w:spacing w:line="240" w:lineRule="auto"/>
      </w:pPr>
      <w:r>
        <w:separator/>
      </w:r>
    </w:p>
  </w:footnote>
  <w:footnote w:type="continuationSeparator" w:id="0">
    <w:p w:rsidR="006C2707" w:rsidRDefault="006C2707" w:rsidP="006C04F7">
      <w:pPr>
        <w:spacing w:line="240" w:lineRule="auto"/>
      </w:pPr>
      <w:r>
        <w:continuationSeparator/>
      </w:r>
    </w:p>
  </w:footnote>
  <w:footnote w:id="1">
    <w:p w:rsidR="00422DFF" w:rsidRPr="00073FA6" w:rsidRDefault="00422DFF" w:rsidP="00422DFF">
      <w:pPr>
        <w:jc w:val="both"/>
        <w:rPr>
          <w:rFonts w:ascii="PF Square Sans Pro" w:hAnsi="PF Square Sans Pro"/>
          <w:b/>
          <w:bCs/>
          <w:sz w:val="20"/>
          <w:szCs w:val="20"/>
          <w:lang w:val="en-US"/>
        </w:rPr>
      </w:pPr>
      <w:r w:rsidRPr="00073FA6">
        <w:rPr>
          <w:rStyle w:val="Funotenzeichen"/>
          <w:rFonts w:ascii="PF Square Sans Pro" w:hAnsi="PF Square Sans Pro"/>
          <w:sz w:val="20"/>
          <w:szCs w:val="20"/>
        </w:rPr>
        <w:footnoteRef/>
      </w:r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gramStart"/>
      <w:r w:rsidRPr="00073FA6">
        <w:rPr>
          <w:rFonts w:ascii="PF Square Sans Pro" w:hAnsi="PF Square Sans Pro"/>
          <w:sz w:val="20"/>
          <w:szCs w:val="20"/>
          <w:lang w:val="en-US"/>
        </w:rPr>
        <w:t xml:space="preserve">Bu </w:t>
      </w:r>
      <w:proofErr w:type="spellStart"/>
      <w:r w:rsidR="004C3770" w:rsidRPr="00073FA6">
        <w:rPr>
          <w:rFonts w:ascii="PF Square Sans Pro" w:hAnsi="PF Square Sans Pro"/>
          <w:sz w:val="20"/>
          <w:szCs w:val="20"/>
          <w:lang w:val="en-US"/>
        </w:rPr>
        <w:t>adlandırma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,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statüye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halel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getirmeksizin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1244/1999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sayılı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Birleşmiş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Milletler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Güvenlik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Konseyi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(BMGK)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Kararı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ve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Kosova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Bağımsızlık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Bildirgesi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hakkındaki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Uluslararası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Adalet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Divanı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Görüşü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ile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 xml:space="preserve"> </w:t>
      </w:r>
      <w:proofErr w:type="spellStart"/>
      <w:r w:rsidRPr="00073FA6">
        <w:rPr>
          <w:rFonts w:ascii="PF Square Sans Pro" w:hAnsi="PF Square Sans Pro"/>
          <w:sz w:val="20"/>
          <w:szCs w:val="20"/>
          <w:lang w:val="en-US"/>
        </w:rPr>
        <w:t>uyumludur</w:t>
      </w:r>
      <w:proofErr w:type="spellEnd"/>
      <w:r w:rsidRPr="00073FA6">
        <w:rPr>
          <w:rFonts w:ascii="PF Square Sans Pro" w:hAnsi="PF Square Sans Pro"/>
          <w:sz w:val="20"/>
          <w:szCs w:val="20"/>
          <w:lang w:val="en-US"/>
        </w:rPr>
        <w:t>.</w:t>
      </w:r>
      <w:proofErr w:type="gramEnd"/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D08" w:rsidRDefault="008A6E9C">
    <w:pPr>
      <w:pStyle w:val="Kopfzeile"/>
    </w:pPr>
    <w:r w:rsidRPr="008A6E9C"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margin">
            <wp:posOffset>-1279525</wp:posOffset>
          </wp:positionV>
          <wp:extent cx="2049145" cy="1278255"/>
          <wp:effectExtent l="19050" t="0" r="8255" b="0"/>
          <wp:wrapSquare wrapText="bothSides"/>
          <wp:docPr id="22" name="Bild 2" descr="The European Commission spent £315,000 to redesign its logo by simply inserting lines representing the outline of the Brussels executive's HQ around the EU flag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he European Commission spent £315,000 to redesign its logo by simply inserting lines representing the outline of the Brussels executive's HQ around the EU flag. 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9145" cy="1278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95BC1"/>
    <w:multiLevelType w:val="hybridMultilevel"/>
    <w:tmpl w:val="8B465DE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7D0211"/>
    <w:multiLevelType w:val="multilevel"/>
    <w:tmpl w:val="D7B02D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NewRoman" w:eastAsia="Calibri" w:hAnsi="TimesNew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83"/>
    <o:shapelayout v:ext="edit">
      <o:idmap v:ext="edit" data="20"/>
    </o:shapelayout>
  </w:hdrShapeDefaults>
  <w:footnotePr>
    <w:numFmt w:val="chicago"/>
    <w:footnote w:id="-1"/>
    <w:footnote w:id="0"/>
  </w:footnotePr>
  <w:endnotePr>
    <w:endnote w:id="-1"/>
    <w:endnote w:id="0"/>
  </w:endnotePr>
  <w:compat/>
  <w:docVars>
    <w:docVar w:name="LW_DocType" w:val="NORMAL"/>
  </w:docVars>
  <w:rsids>
    <w:rsidRoot w:val="006C04F7"/>
    <w:rsid w:val="00033D36"/>
    <w:rsid w:val="00035A47"/>
    <w:rsid w:val="00054CD0"/>
    <w:rsid w:val="00055367"/>
    <w:rsid w:val="00073FA6"/>
    <w:rsid w:val="00077417"/>
    <w:rsid w:val="0008149B"/>
    <w:rsid w:val="000C2929"/>
    <w:rsid w:val="000F67AC"/>
    <w:rsid w:val="00126FB9"/>
    <w:rsid w:val="00195747"/>
    <w:rsid w:val="001F5B7B"/>
    <w:rsid w:val="002034E3"/>
    <w:rsid w:val="0021724A"/>
    <w:rsid w:val="0024644B"/>
    <w:rsid w:val="00266A48"/>
    <w:rsid w:val="002821EE"/>
    <w:rsid w:val="0028560F"/>
    <w:rsid w:val="002D37B7"/>
    <w:rsid w:val="002F2206"/>
    <w:rsid w:val="002F3B03"/>
    <w:rsid w:val="0035291B"/>
    <w:rsid w:val="003810B8"/>
    <w:rsid w:val="003B24F7"/>
    <w:rsid w:val="003D7EEE"/>
    <w:rsid w:val="003E3F93"/>
    <w:rsid w:val="003F6B4C"/>
    <w:rsid w:val="00413A09"/>
    <w:rsid w:val="00421952"/>
    <w:rsid w:val="00422DFF"/>
    <w:rsid w:val="004275B0"/>
    <w:rsid w:val="004439D7"/>
    <w:rsid w:val="00445520"/>
    <w:rsid w:val="0046348A"/>
    <w:rsid w:val="004824C2"/>
    <w:rsid w:val="004A06AD"/>
    <w:rsid w:val="004A55CE"/>
    <w:rsid w:val="004C1A79"/>
    <w:rsid w:val="004C3770"/>
    <w:rsid w:val="004E1FB7"/>
    <w:rsid w:val="00507D08"/>
    <w:rsid w:val="0052228E"/>
    <w:rsid w:val="00573D20"/>
    <w:rsid w:val="00580299"/>
    <w:rsid w:val="005A1803"/>
    <w:rsid w:val="005A2335"/>
    <w:rsid w:val="005E2A84"/>
    <w:rsid w:val="00600479"/>
    <w:rsid w:val="00604C48"/>
    <w:rsid w:val="0060611C"/>
    <w:rsid w:val="00631AA3"/>
    <w:rsid w:val="0066237D"/>
    <w:rsid w:val="00664F51"/>
    <w:rsid w:val="006837C7"/>
    <w:rsid w:val="00692CB0"/>
    <w:rsid w:val="006C04F7"/>
    <w:rsid w:val="006C2707"/>
    <w:rsid w:val="00733DE0"/>
    <w:rsid w:val="00753D06"/>
    <w:rsid w:val="00774906"/>
    <w:rsid w:val="007C59B2"/>
    <w:rsid w:val="007D3439"/>
    <w:rsid w:val="007E3545"/>
    <w:rsid w:val="007E5728"/>
    <w:rsid w:val="007E664F"/>
    <w:rsid w:val="008028EA"/>
    <w:rsid w:val="00840F15"/>
    <w:rsid w:val="00853B89"/>
    <w:rsid w:val="00883D91"/>
    <w:rsid w:val="008A6E9C"/>
    <w:rsid w:val="008C21E6"/>
    <w:rsid w:val="008C2C87"/>
    <w:rsid w:val="008E2F2E"/>
    <w:rsid w:val="00956F18"/>
    <w:rsid w:val="00961727"/>
    <w:rsid w:val="00966CC9"/>
    <w:rsid w:val="009763A6"/>
    <w:rsid w:val="009C7A8C"/>
    <w:rsid w:val="009F3B43"/>
    <w:rsid w:val="009F50F0"/>
    <w:rsid w:val="009F789A"/>
    <w:rsid w:val="00A27E3B"/>
    <w:rsid w:val="00A31C6C"/>
    <w:rsid w:val="00A614FF"/>
    <w:rsid w:val="00AA0572"/>
    <w:rsid w:val="00B07671"/>
    <w:rsid w:val="00B245D0"/>
    <w:rsid w:val="00B32DC8"/>
    <w:rsid w:val="00B3630C"/>
    <w:rsid w:val="00B55604"/>
    <w:rsid w:val="00B630AB"/>
    <w:rsid w:val="00B977C3"/>
    <w:rsid w:val="00BA5C64"/>
    <w:rsid w:val="00BB52AD"/>
    <w:rsid w:val="00C1122D"/>
    <w:rsid w:val="00C31DB6"/>
    <w:rsid w:val="00C91763"/>
    <w:rsid w:val="00CF5EDB"/>
    <w:rsid w:val="00D631A0"/>
    <w:rsid w:val="00D6349F"/>
    <w:rsid w:val="00D70C6E"/>
    <w:rsid w:val="00D81857"/>
    <w:rsid w:val="00DF3193"/>
    <w:rsid w:val="00DF514C"/>
    <w:rsid w:val="00E02A90"/>
    <w:rsid w:val="00E71652"/>
    <w:rsid w:val="00E72EA4"/>
    <w:rsid w:val="00E96E70"/>
    <w:rsid w:val="00EA2EBC"/>
    <w:rsid w:val="00EB1CF3"/>
    <w:rsid w:val="00F345A7"/>
    <w:rsid w:val="00F34D91"/>
    <w:rsid w:val="00F726B9"/>
    <w:rsid w:val="00F83A6D"/>
    <w:rsid w:val="00F84C8A"/>
    <w:rsid w:val="00FA75D9"/>
    <w:rsid w:val="00FB51C7"/>
    <w:rsid w:val="00FB6C94"/>
    <w:rsid w:val="00FD0FE0"/>
    <w:rsid w:val="00FD6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C04F7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6C04F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C04F7"/>
  </w:style>
  <w:style w:type="paragraph" w:styleId="Fuzeile">
    <w:name w:val="footer"/>
    <w:basedOn w:val="Standard"/>
    <w:link w:val="FuzeileZchn"/>
    <w:uiPriority w:val="99"/>
    <w:semiHidden/>
    <w:unhideWhenUsed/>
    <w:rsid w:val="006C04F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C04F7"/>
  </w:style>
  <w:style w:type="paragraph" w:styleId="Listenabsatz">
    <w:name w:val="List Paragraph"/>
    <w:basedOn w:val="Standard"/>
    <w:uiPriority w:val="34"/>
    <w:qFormat/>
    <w:rsid w:val="004439D7"/>
    <w:pPr>
      <w:spacing w:after="200"/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631A0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631A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631A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631A0"/>
    <w:rPr>
      <w:rFonts w:ascii="Calibri" w:eastAsia="Calibri" w:hAnsi="Calibri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631A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631A0"/>
    <w:rPr>
      <w:rFonts w:ascii="Calibri" w:eastAsia="Calibri" w:hAnsi="Calibri"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631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631A0"/>
    <w:rPr>
      <w:rFonts w:ascii="Tahoma" w:eastAsia="Calibri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614FF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614FF"/>
    <w:rPr>
      <w:rFonts w:ascii="Calibri" w:eastAsia="Calibri" w:hAnsi="Calibri" w:cs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A614FF"/>
    <w:rPr>
      <w:vertAlign w:val="superscript"/>
    </w:rPr>
  </w:style>
  <w:style w:type="character" w:customStyle="1" w:styleId="5NormalChar">
    <w:name w:val="5 Normal Char"/>
    <w:basedOn w:val="Absatz-Standardschriftart"/>
    <w:link w:val="5Normal"/>
    <w:locked/>
    <w:rsid w:val="00B3630C"/>
    <w:rPr>
      <w:rFonts w:ascii="Verdana" w:hAnsi="Verdana"/>
      <w:spacing w:val="-2"/>
    </w:rPr>
  </w:style>
  <w:style w:type="paragraph" w:customStyle="1" w:styleId="5Normal">
    <w:name w:val="5 Normal"/>
    <w:basedOn w:val="Standard"/>
    <w:link w:val="5NormalChar"/>
    <w:rsid w:val="00B3630C"/>
    <w:pPr>
      <w:spacing w:after="120" w:line="240" w:lineRule="auto"/>
      <w:ind w:right="57"/>
      <w:jc w:val="both"/>
    </w:pPr>
    <w:rPr>
      <w:rFonts w:ascii="Verdana" w:eastAsiaTheme="minorHAnsi" w:hAnsi="Verdana" w:cstheme="minorBidi"/>
      <w:spacing w:val="-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4F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04F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04F7"/>
  </w:style>
  <w:style w:type="paragraph" w:styleId="Footer">
    <w:name w:val="footer"/>
    <w:basedOn w:val="Normal"/>
    <w:link w:val="FooterChar"/>
    <w:uiPriority w:val="99"/>
    <w:semiHidden/>
    <w:unhideWhenUsed/>
    <w:rsid w:val="006C04F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04F7"/>
  </w:style>
  <w:style w:type="paragraph" w:styleId="ListParagraph">
    <w:name w:val="List Paragraph"/>
    <w:basedOn w:val="Normal"/>
    <w:uiPriority w:val="34"/>
    <w:qFormat/>
    <w:rsid w:val="004439D7"/>
    <w:pPr>
      <w:spacing w:after="200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31A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631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31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31A0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1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1A0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1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1A0"/>
    <w:rPr>
      <w:rFonts w:ascii="Tahoma" w:eastAsia="Calibri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614F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14FF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614F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62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harding@media-consulta.com" TargetMode="External"/><Relationship Id="rId13" Type="http://schemas.openxmlformats.org/officeDocument/2006/relationships/fontTable" Target="fontTable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nca.Paduraru@ec.europa.e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er.Stano@ec.europa.e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8F23F1-D741-455A-9739-B63A48A55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1756</Characters>
  <Application>Microsoft Office Word</Application>
  <DocSecurity>0</DocSecurity>
  <Lines>14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Media-Consulta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p.abalo</dc:creator>
  <cp:lastModifiedBy>a.greenwald</cp:lastModifiedBy>
  <cp:revision>2</cp:revision>
  <cp:lastPrinted>2014-03-10T10:45:00Z</cp:lastPrinted>
  <dcterms:created xsi:type="dcterms:W3CDTF">2014-03-10T10:45:00Z</dcterms:created>
  <dcterms:modified xsi:type="dcterms:W3CDTF">2014-03-10T10:45:00Z</dcterms:modified>
</cp:coreProperties>
</file>